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360"/>
        <w:gridCol w:w="908"/>
        <w:gridCol w:w="454"/>
        <w:gridCol w:w="1360"/>
        <w:gridCol w:w="1357"/>
      </w:tblGrid>
      <w:tr w:rsidR="0044485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44485E" w:rsidRDefault="0044485E" w:rsidP="00AC661F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44485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4485E" w:rsidRDefault="0044485E" w:rsidP="00AC661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PRAKTYKA ASYSTENCKA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44485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44485E" w:rsidRDefault="0044485E" w:rsidP="00AC661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44485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44485E" w:rsidRDefault="0044485E" w:rsidP="00AC661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FILOLOGIA POLSKA</w:t>
            </w:r>
          </w:p>
        </w:tc>
      </w:tr>
      <w:tr w:rsidR="0044485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STUDIA STACJONARNE</w:t>
            </w:r>
          </w:p>
        </w:tc>
        <w:tc>
          <w:tcPr>
            <w:tcW w:w="3173" w:type="dxa"/>
            <w:gridSpan w:val="3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FILOLOGIA  POLSKA - NAUCZYCIELSKA</w:t>
            </w:r>
          </w:p>
        </w:tc>
      </w:tr>
      <w:tr w:rsidR="0044485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4485E" w:rsidRDefault="0044485E" w:rsidP="00595F6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II / 4</w:t>
            </w:r>
          </w:p>
        </w:tc>
        <w:tc>
          <w:tcPr>
            <w:tcW w:w="3173" w:type="dxa"/>
            <w:gridSpan w:val="3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44485E" w:rsidRDefault="0044485E" w:rsidP="00AC661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4485E" w:rsidRDefault="0044485E" w:rsidP="00AC661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POLSKI</w:t>
            </w:r>
          </w:p>
        </w:tc>
      </w:tr>
      <w:tr w:rsidR="0044485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praktyka</w:t>
            </w:r>
          </w:p>
        </w:tc>
      </w:tr>
      <w:tr w:rsidR="0044485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45</w:t>
            </w:r>
          </w:p>
        </w:tc>
      </w:tr>
    </w:tbl>
    <w:p w:rsidR="0044485E" w:rsidRDefault="0044485E" w:rsidP="00595F68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4485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4485E" w:rsidRPr="005F2D5C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mgr Teresa Kubryń</w:t>
            </w:r>
          </w:p>
        </w:tc>
      </w:tr>
      <w:tr w:rsidR="0044485E">
        <w:tc>
          <w:tcPr>
            <w:tcW w:w="29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4485E" w:rsidRPr="00D610E2" w:rsidRDefault="0044485E" w:rsidP="00AC661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4485E">
        <w:tc>
          <w:tcPr>
            <w:tcW w:w="29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4485E" w:rsidRDefault="0044485E" w:rsidP="00AC661F">
            <w:pPr>
              <w:ind w:left="466"/>
            </w:pPr>
          </w:p>
          <w:p w:rsidR="0044485E" w:rsidRPr="00946CFB" w:rsidRDefault="0044485E" w:rsidP="00595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zapoznanie studentów z systemem i specyfiką pracy szkoły podstawowej, celami edukacji polonistycznej, strategiami, metodami i technikami nauczania;</w:t>
            </w:r>
          </w:p>
          <w:p w:rsidR="0044485E" w:rsidRPr="00946CFB" w:rsidRDefault="0044485E" w:rsidP="00595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 xml:space="preserve">zapoznanie z dokumentacją i warsztatem pracy nauczyciela oraz obserwacja typowych modeli i typów lekcji polonistycznych; </w:t>
            </w:r>
          </w:p>
          <w:p w:rsidR="0044485E" w:rsidRPr="00946CFB" w:rsidRDefault="0044485E" w:rsidP="00595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obserwacja procesów rozwojowych dzieci, poznawanie ich możliwości i cech psychofizycznych oraz sposobów stymulowania ich aktywności poznawczej;</w:t>
            </w:r>
          </w:p>
          <w:p w:rsidR="0044485E" w:rsidRPr="00946CFB" w:rsidRDefault="0044485E" w:rsidP="00595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 xml:space="preserve">obserwacja sytuacji pedagogicznych, pojawiających się problemów i interakcji w relacjach nauczyciel-uczeń i uczeń-uczeń; </w:t>
            </w:r>
          </w:p>
          <w:p w:rsidR="0044485E" w:rsidRPr="00946CFB" w:rsidRDefault="0044485E" w:rsidP="00595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 xml:space="preserve">obserwacja działań edukacyjno-wychowawczych wspomagających samodzielność uczniów w zdobywaniu wiedzy, sprawności i umiejętności; </w:t>
            </w:r>
          </w:p>
          <w:p w:rsidR="0044485E" w:rsidRPr="00946CFB" w:rsidRDefault="0044485E" w:rsidP="00595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44485E" w:rsidRPr="00946CFB" w:rsidRDefault="0044485E" w:rsidP="00595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44485E" w:rsidRPr="00255AEF" w:rsidRDefault="0044485E" w:rsidP="00595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twórcza analiza: uwzględnianie zalet i wad przeprowadzonych zajęć, samoocena, autorefleksja.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z przedmiotów: psychologia, psychologia rozwoju człowieka, psychologia zachowań, pedagogika, podstawy dydaktyki, komunikacja interpersonalna, metodyka naucz. J. polskiego s. II.</w:t>
            </w:r>
          </w:p>
        </w:tc>
      </w:tr>
    </w:tbl>
    <w:p w:rsidR="0044485E" w:rsidRDefault="0044485E" w:rsidP="00595F68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88"/>
        <w:gridCol w:w="7612"/>
        <w:gridCol w:w="1505"/>
      </w:tblGrid>
      <w:tr w:rsidR="0044485E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44485E">
        <w:trPr>
          <w:cantSplit/>
        </w:trPr>
        <w:tc>
          <w:tcPr>
            <w:tcW w:w="888" w:type="dxa"/>
            <w:tcBorders>
              <w:top w:val="single" w:sz="12" w:space="0" w:color="auto"/>
              <w:bottom w:val="nil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61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505" w:type="dxa"/>
            <w:tcBorders>
              <w:top w:val="single" w:sz="12" w:space="0" w:color="auto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Posiada wiedzę z zakresu ogólnej struktury organizacyjnej oraz systemu dydaktyczno-wychowawczego szkoły podstawowej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K_W16/1g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warunki pracy pedagogicznej i wychowawczej nauczyciela na lekcjach i poza nimi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 /1e/2h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Posiada wiedzę z zakresu psychologii i pedagogiki niezbędną do planowania i projektowania działań dydaktycznych, z uwzględnieniem prawidłowości i nieprawidłowości rozwojowych dzieci i młodzieży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K_W12/1a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  <w:highlight w:val="yellow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Samodzielnie wyszukuje i selekcjonuje źródła i materiały dydaktyczne potrzebne do przeprowadzenia zajęć dydaktycznych i realizacji wytyczonych celów.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K_U14</w:t>
            </w:r>
          </w:p>
          <w:p w:rsidR="0044485E" w:rsidRPr="00F1708B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  <w:highlight w:val="yellow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/2d/2h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 xml:space="preserve">Określa i definiuje cele i treści kształcenia w ramach przygotowywania scenariuszy lekcji </w:t>
            </w:r>
            <w:r>
              <w:rPr>
                <w:rFonts w:ascii="Cambria" w:hAnsi="Cambria" w:cs="Cambria"/>
                <w:sz w:val="24"/>
                <w:szCs w:val="24"/>
              </w:rPr>
              <w:t>języka po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lskiego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K_U14/3f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Obserwuje, analizuje i ocenia zdarzenia pedagogiczne w toku zajęć dydaktycznych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K_U16, K_U17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/2a/2b/2c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Stosuje wiedzę z zakresu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metodyki nauczania języka po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lskiego pozwalającą na właściwe dobieranie celów, treści i metod kształcenia w  pracy dydaktycznej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K_U13, K_U16/1j/2c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Samodzielnie projektuje i prowadzi lekcje j. polskiego z zakresu kształcenia kulturowo-literackiego i kulturowo-językowego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K_U17/3f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K_U16/2g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 xml:space="preserve">Wykorzystując zdobytą wiedzę i dostępne źródła planuje, organizuje, kontroluje i ocenia pracę </w:t>
            </w:r>
            <w:r>
              <w:rPr>
                <w:rFonts w:ascii="Cambria" w:hAnsi="Cambria" w:cs="Cambria"/>
                <w:sz w:val="24"/>
                <w:szCs w:val="24"/>
              </w:rPr>
              <w:t>uczniów na lekcjach języka po</w:t>
            </w:r>
            <w:r w:rsidRPr="009741C6">
              <w:rPr>
                <w:rFonts w:ascii="Cambria" w:hAnsi="Cambria" w:cs="Cambria"/>
                <w:sz w:val="24"/>
                <w:szCs w:val="24"/>
              </w:rPr>
              <w:t xml:space="preserve">lskiego, 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K_U17,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K_K04/3e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11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K_U17/2h/2j</w:t>
            </w:r>
          </w:p>
        </w:tc>
      </w:tr>
      <w:tr w:rsidR="0044485E">
        <w:trPr>
          <w:cantSplit/>
        </w:trPr>
        <w:tc>
          <w:tcPr>
            <w:tcW w:w="888" w:type="dxa"/>
            <w:tcBorders>
              <w:bottom w:val="nil"/>
            </w:tcBorders>
            <w:vAlign w:val="center"/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  <w:tc>
          <w:tcPr>
            <w:tcW w:w="7612" w:type="dxa"/>
            <w:tcBorders>
              <w:bottom w:val="nil"/>
              <w:right w:val="nil"/>
            </w:tcBorders>
          </w:tcPr>
          <w:p w:rsidR="0044485E" w:rsidRPr="009741C6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Potrafi pracowa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 xml:space="preserve">ć 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z uczniami, indywidualizowa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 xml:space="preserve">ć 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zadania i dostosowywa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 xml:space="preserve">ć 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metody i tre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>ś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ci do potrzeb i mo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>ż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liwo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>ś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ci uczniów (w tym uczniów ze specjalnymi potrzebami edukacyjnymi) oraz zmian zachodz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>ą</w:t>
            </w:r>
            <w:r w:rsidRPr="009741C6">
              <w:rPr>
                <w:rFonts w:ascii="Cambria" w:hAnsi="Cambria" w:cs="Cambria"/>
                <w:sz w:val="24"/>
                <w:szCs w:val="24"/>
              </w:rPr>
              <w:t xml:space="preserve">cych w 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>ś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wiecie i w nauce</w:t>
            </w:r>
          </w:p>
        </w:tc>
        <w:tc>
          <w:tcPr>
            <w:tcW w:w="1505" w:type="dxa"/>
            <w:tcBorders>
              <w:bottom w:val="nil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 2e/2k/3c</w:t>
            </w:r>
          </w:p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rPr>
          <w:cantSplit/>
        </w:trPr>
        <w:tc>
          <w:tcPr>
            <w:tcW w:w="888" w:type="dxa"/>
            <w:tcBorders>
              <w:bottom w:val="nil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13</w:t>
            </w:r>
          </w:p>
        </w:tc>
        <w:tc>
          <w:tcPr>
            <w:tcW w:w="7612" w:type="dxa"/>
            <w:tcBorders>
              <w:bottom w:val="nil"/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505" w:type="dxa"/>
            <w:tcBorders>
              <w:bottom w:val="nil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K_U17,K_K02, K_K04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/2d/3a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14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K_K02/2d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K_K04/3d</w:t>
            </w: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16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W sposób odpowiedzialny analizuje i rozwiązuje problemy pedagogiczne natury etycznej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K_K06/3d</w:t>
            </w:r>
          </w:p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rPr>
          <w:cantSplit/>
        </w:trPr>
        <w:tc>
          <w:tcPr>
            <w:tcW w:w="888" w:type="dxa"/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17</w:t>
            </w:r>
          </w:p>
        </w:tc>
        <w:tc>
          <w:tcPr>
            <w:tcW w:w="7612" w:type="dxa"/>
            <w:tcBorders>
              <w:right w:val="nil"/>
            </w:tcBorders>
          </w:tcPr>
          <w:p w:rsidR="0044485E" w:rsidRPr="00E609AF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Komunikując się z uczniami w procesie dydaktycznym i wychowawczym, w sposób świadomy kształtuje ich postawy społeczne i umiejętność współdziałania</w:t>
            </w:r>
          </w:p>
        </w:tc>
        <w:tc>
          <w:tcPr>
            <w:tcW w:w="1505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K_U15, K_K07/2j</w:t>
            </w:r>
          </w:p>
        </w:tc>
      </w:tr>
      <w:tr w:rsidR="0044485E">
        <w:trPr>
          <w:cantSplit/>
        </w:trPr>
        <w:tc>
          <w:tcPr>
            <w:tcW w:w="888" w:type="dxa"/>
            <w:tcBorders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18</w:t>
            </w:r>
          </w:p>
        </w:tc>
        <w:tc>
          <w:tcPr>
            <w:tcW w:w="7612" w:type="dxa"/>
            <w:tcBorders>
              <w:bottom w:val="single" w:sz="12" w:space="0" w:color="auto"/>
              <w:right w:val="nil"/>
            </w:tcBorders>
          </w:tcPr>
          <w:p w:rsidR="0044485E" w:rsidRDefault="0044485E" w:rsidP="00AC661F">
            <w:pPr>
              <w:rPr>
                <w:sz w:val="23"/>
                <w:szCs w:val="23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Wykorzystuje tablice interaktywne i źródła internetowe oraz tworzy prezentacje multimedialne dla uczniów w celu wzbogacenia zajęć dydaktycznych o treści kulturalne i społeczne</w:t>
            </w:r>
          </w:p>
        </w:tc>
        <w:tc>
          <w:tcPr>
            <w:tcW w:w="1505" w:type="dxa"/>
            <w:tcBorders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</w:t>
            </w:r>
          </w:p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/2d/2h</w:t>
            </w:r>
          </w:p>
        </w:tc>
      </w:tr>
    </w:tbl>
    <w:p w:rsidR="0044485E" w:rsidRDefault="0044485E" w:rsidP="00595F68">
      <w:pPr>
        <w:rPr>
          <w:rFonts w:ascii="Cambria" w:hAnsi="Cambria" w:cs="Cambria"/>
          <w:sz w:val="24"/>
          <w:szCs w:val="24"/>
        </w:rPr>
      </w:pPr>
    </w:p>
    <w:p w:rsidR="0044485E" w:rsidRDefault="0044485E" w:rsidP="00595F68">
      <w:pPr>
        <w:rPr>
          <w:rFonts w:ascii="Cambria" w:hAnsi="Cambria" w:cs="Cambria"/>
          <w:sz w:val="24"/>
          <w:szCs w:val="24"/>
        </w:rPr>
      </w:pPr>
    </w:p>
    <w:p w:rsidR="0044485E" w:rsidRDefault="0044485E" w:rsidP="00595F68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4485E">
        <w:tc>
          <w:tcPr>
            <w:tcW w:w="10008" w:type="dxa"/>
            <w:vAlign w:val="center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4485E">
        <w:tc>
          <w:tcPr>
            <w:tcW w:w="10008" w:type="dxa"/>
            <w:shd w:val="pct15" w:color="auto" w:fill="FFFFFF"/>
          </w:tcPr>
          <w:p w:rsidR="0044485E" w:rsidRDefault="0044485E" w:rsidP="00AC661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4485E">
        <w:tc>
          <w:tcPr>
            <w:tcW w:w="10008" w:type="dxa"/>
          </w:tcPr>
          <w:p w:rsidR="0044485E" w:rsidRDefault="0044485E" w:rsidP="00AC661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44485E" w:rsidRDefault="0044485E" w:rsidP="00AC661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c>
          <w:tcPr>
            <w:tcW w:w="10008" w:type="dxa"/>
            <w:shd w:val="pct15" w:color="auto" w:fill="FFFFFF"/>
          </w:tcPr>
          <w:p w:rsidR="0044485E" w:rsidRDefault="0044485E" w:rsidP="00AC661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4485E">
        <w:tc>
          <w:tcPr>
            <w:tcW w:w="10008" w:type="dxa"/>
          </w:tcPr>
          <w:p w:rsidR="0044485E" w:rsidRDefault="0044485E" w:rsidP="00AC661F">
            <w:pPr>
              <w:rPr>
                <w:b/>
                <w:bCs/>
              </w:rPr>
            </w:pPr>
          </w:p>
          <w:p w:rsidR="0044485E" w:rsidRPr="005454ED" w:rsidRDefault="0044485E" w:rsidP="00595F68">
            <w:pPr>
              <w:numPr>
                <w:ilvl w:val="0"/>
                <w:numId w:val="1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obserwacja i analiza struktury i przebiegu zajęć dydaktycznych</w:t>
            </w:r>
          </w:p>
          <w:p w:rsidR="0044485E" w:rsidRPr="005454ED" w:rsidRDefault="0044485E" w:rsidP="00595F68">
            <w:pPr>
              <w:numPr>
                <w:ilvl w:val="0"/>
                <w:numId w:val="1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aktywne uczestnictwo w dyskusjach na temat hospitowanych zajęć</w:t>
            </w:r>
          </w:p>
          <w:p w:rsidR="0044485E" w:rsidRPr="005454ED" w:rsidRDefault="0044485E" w:rsidP="00595F68">
            <w:pPr>
              <w:numPr>
                <w:ilvl w:val="0"/>
                <w:numId w:val="1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samodzielne przygotowywanie i prowadzenie pojedynczych lekcji</w:t>
            </w:r>
          </w:p>
          <w:p w:rsidR="0044485E" w:rsidRPr="005454ED" w:rsidRDefault="0044485E" w:rsidP="00595F68">
            <w:pPr>
              <w:numPr>
                <w:ilvl w:val="0"/>
                <w:numId w:val="1"/>
              </w:numPr>
              <w:tabs>
                <w:tab w:val="clear" w:pos="466"/>
                <w:tab w:val="num" w:pos="322"/>
              </w:tabs>
              <w:ind w:left="322" w:hanging="142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podejmowanie prób samodzielnego formułowania celów lekcji, dobierania odpowiednich metod nauczania i form pracy z klasą</w:t>
            </w:r>
          </w:p>
          <w:p w:rsidR="0044485E" w:rsidRPr="005454ED" w:rsidRDefault="0044485E" w:rsidP="00595F68">
            <w:pPr>
              <w:numPr>
                <w:ilvl w:val="0"/>
                <w:numId w:val="1"/>
              </w:numPr>
              <w:tabs>
                <w:tab w:val="clear" w:pos="466"/>
                <w:tab w:val="num" w:pos="322"/>
              </w:tabs>
              <w:ind w:left="322" w:hanging="216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ćwiczenie umiejętności opracowywania poszczególnych ogniw lekcji i racjonalnego wykorzystania czasu lekcji</w:t>
            </w:r>
          </w:p>
          <w:p w:rsidR="0044485E" w:rsidRPr="005454ED" w:rsidRDefault="0044485E" w:rsidP="00595F68">
            <w:pPr>
              <w:numPr>
                <w:ilvl w:val="0"/>
                <w:numId w:val="1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doskonalenie umiejętności zsynchronizowania w toku lekcji czynności nauczyciela i uczniów</w:t>
            </w:r>
          </w:p>
          <w:p w:rsidR="0044485E" w:rsidRPr="00F204C5" w:rsidRDefault="0044485E" w:rsidP="00AC661F">
            <w:pPr>
              <w:pStyle w:val="BodyTextIndent2"/>
              <w:ind w:left="322" w:hanging="142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  </w:t>
            </w:r>
            <w:r w:rsidRPr="00F204C5">
              <w:rPr>
                <w:rFonts w:ascii="Cambria" w:hAnsi="Cambria" w:cs="Cambria"/>
              </w:rPr>
              <w:t>dobór i stosowanie różnorodnych</w:t>
            </w:r>
            <w:r>
              <w:rPr>
                <w:rFonts w:ascii="Cambria" w:hAnsi="Cambria" w:cs="Cambria"/>
              </w:rPr>
              <w:t xml:space="preserve"> metod, technik nauczania i</w:t>
            </w:r>
            <w:r w:rsidRPr="00F204C5">
              <w:rPr>
                <w:rFonts w:ascii="Cambria" w:hAnsi="Cambria" w:cs="Cambria"/>
              </w:rPr>
              <w:t xml:space="preserve"> pomocy dydaktycznych</w:t>
            </w:r>
          </w:p>
          <w:p w:rsidR="0044485E" w:rsidRDefault="0044485E" w:rsidP="00AC661F">
            <w:pPr>
              <w:pStyle w:val="BodyTextIndent2"/>
              <w:ind w:left="180" w:hanging="142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   </w:t>
            </w:r>
            <w:r w:rsidRPr="00F204C5">
              <w:rPr>
                <w:rFonts w:ascii="Cambria" w:hAnsi="Cambria" w:cs="Cambria"/>
              </w:rPr>
              <w:t>aktywna i twórcza postawa w pracy dydaktycznej – kształ</w:t>
            </w:r>
            <w:r>
              <w:rPr>
                <w:rFonts w:ascii="Cambria" w:hAnsi="Cambria" w:cs="Cambria"/>
              </w:rPr>
              <w:t>towanie umiejętności kierowania</w:t>
            </w:r>
          </w:p>
          <w:p w:rsidR="0044485E" w:rsidRPr="00F204C5" w:rsidRDefault="0044485E" w:rsidP="00AC661F">
            <w:pPr>
              <w:pStyle w:val="BodyTextIndent2"/>
              <w:ind w:left="180" w:hanging="142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      </w:t>
            </w:r>
            <w:r w:rsidRPr="00F204C5">
              <w:rPr>
                <w:rFonts w:ascii="Cambria" w:hAnsi="Cambria" w:cs="Cambria"/>
              </w:rPr>
              <w:t>zespołem</w:t>
            </w:r>
          </w:p>
          <w:p w:rsidR="0044485E" w:rsidRPr="005454ED" w:rsidRDefault="0044485E" w:rsidP="00AC661F">
            <w:pPr>
              <w:pStyle w:val="BodyTextIndent2"/>
              <w:ind w:left="322" w:hanging="284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  </w:t>
            </w:r>
            <w:r w:rsidRPr="00F204C5">
              <w:rPr>
                <w:rFonts w:ascii="Cambria" w:hAnsi="Cambria" w:cs="Cambria"/>
              </w:rPr>
              <w:t>dostosowywanie technik i metod pracy do potrzeb i możliwości uczniów, w tym uczniów ze specjalnymi potrzebami edukacyjnymi</w:t>
            </w:r>
          </w:p>
          <w:p w:rsidR="0044485E" w:rsidRPr="005454ED" w:rsidRDefault="0044485E" w:rsidP="00595F68">
            <w:pPr>
              <w:numPr>
                <w:ilvl w:val="0"/>
                <w:numId w:val="1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samoocena i autorefleksja</w:t>
            </w:r>
          </w:p>
          <w:p w:rsidR="0044485E" w:rsidRPr="005454ED" w:rsidRDefault="0044485E" w:rsidP="00595F68">
            <w:pPr>
              <w:numPr>
                <w:ilvl w:val="0"/>
                <w:numId w:val="1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prowadzenie dokumentacji praktyki</w:t>
            </w:r>
          </w:p>
          <w:p w:rsidR="0044485E" w:rsidRDefault="0044485E" w:rsidP="00AC661F">
            <w:pPr>
              <w:jc w:val="both"/>
              <w:rPr>
                <w:b/>
                <w:bCs/>
              </w:rPr>
            </w:pP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c>
          <w:tcPr>
            <w:tcW w:w="10008" w:type="dxa"/>
            <w:shd w:val="pct15" w:color="auto" w:fill="FFFFFF"/>
          </w:tcPr>
          <w:p w:rsidR="0044485E" w:rsidRDefault="0044485E" w:rsidP="00AC661F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44485E">
        <w:tc>
          <w:tcPr>
            <w:tcW w:w="10008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c>
          <w:tcPr>
            <w:tcW w:w="10008" w:type="dxa"/>
            <w:shd w:val="pct15" w:color="auto" w:fill="FFFFFF"/>
          </w:tcPr>
          <w:p w:rsidR="0044485E" w:rsidRDefault="0044485E" w:rsidP="00AC661F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44485E">
        <w:tc>
          <w:tcPr>
            <w:tcW w:w="10008" w:type="dxa"/>
            <w:tcBorders>
              <w:bottom w:val="single" w:sz="12" w:space="0" w:color="auto"/>
            </w:tcBorders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4485E" w:rsidRDefault="0044485E" w:rsidP="00595F68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44485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c>
          <w:tcPr>
            <w:tcW w:w="2448" w:type="dxa"/>
            <w:tcBorders>
              <w:bottom w:val="single" w:sz="12" w:space="0" w:color="auto"/>
            </w:tcBorders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4485E" w:rsidRDefault="0044485E" w:rsidP="00AC661F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4485E" w:rsidRDefault="0044485E" w:rsidP="00595F68"/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758"/>
        <w:gridCol w:w="1800"/>
      </w:tblGrid>
      <w:tr w:rsidR="0044485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485E" w:rsidRDefault="0044485E" w:rsidP="00AC661F">
            <w:pPr>
              <w:rPr>
                <w:sz w:val="22"/>
                <w:szCs w:val="22"/>
              </w:rPr>
            </w:pPr>
          </w:p>
          <w:p w:rsidR="0044485E" w:rsidRDefault="0044485E" w:rsidP="00AC66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4485E" w:rsidRDefault="0044485E" w:rsidP="00AC661F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4485E" w:rsidRPr="005454ED" w:rsidRDefault="0044485E" w:rsidP="00595F68">
            <w:pPr>
              <w:pStyle w:val="ListParagraph"/>
              <w:numPr>
                <w:ilvl w:val="0"/>
                <w:numId w:val="2"/>
              </w:numPr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hospitacje lekcji prowadzonych przez doświadczonego nauczyciela w szkole podstawowej</w:t>
            </w:r>
          </w:p>
          <w:p w:rsidR="0044485E" w:rsidRPr="005454ED" w:rsidRDefault="0044485E" w:rsidP="00595F68">
            <w:pPr>
              <w:pStyle w:val="ListParagraph"/>
              <w:numPr>
                <w:ilvl w:val="0"/>
                <w:numId w:val="2"/>
              </w:numPr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hospitacje lekcji prowadzonych przez innego praktykanta</w:t>
            </w:r>
          </w:p>
          <w:p w:rsidR="0044485E" w:rsidRPr="005454ED" w:rsidRDefault="0044485E" w:rsidP="00595F68">
            <w:pPr>
              <w:pStyle w:val="ListParagraph"/>
              <w:numPr>
                <w:ilvl w:val="0"/>
                <w:numId w:val="2"/>
              </w:numPr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samodzielne przygotowanie i przeprowadzenie pojedynczych lekcji</w:t>
            </w:r>
          </w:p>
          <w:p w:rsidR="0044485E" w:rsidRPr="005454ED" w:rsidRDefault="0044485E" w:rsidP="00595F68">
            <w:pPr>
              <w:pStyle w:val="ListParagraph"/>
              <w:numPr>
                <w:ilvl w:val="0"/>
                <w:numId w:val="2"/>
              </w:numPr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spotkania pozalekcyjne w grupach z udziałem nauczyciela-opiekuna praktyki, mające na celu szczegółowe omówienie hospitowanych zajęć, analizę rozwiązań dydaktycznych stosowanych przez praktykantów oraz sposobu ich realizacji</w:t>
            </w:r>
          </w:p>
          <w:p w:rsidR="0044485E" w:rsidRPr="005454ED" w:rsidRDefault="0044485E" w:rsidP="00595F68">
            <w:pPr>
              <w:pStyle w:val="ListParagraph"/>
              <w:numPr>
                <w:ilvl w:val="0"/>
                <w:numId w:val="2"/>
              </w:numPr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prowadzenie dokumentacji praktyki</w:t>
            </w:r>
          </w:p>
          <w:p w:rsidR="0044485E" w:rsidRDefault="0044485E" w:rsidP="00AC661F">
            <w:pPr>
              <w:rPr>
                <w:sz w:val="18"/>
                <w:szCs w:val="18"/>
              </w:rPr>
            </w:pPr>
          </w:p>
        </w:tc>
      </w:tr>
      <w:tr w:rsidR="0044485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4485E" w:rsidRDefault="0044485E" w:rsidP="00AC6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4485E" w:rsidRDefault="0044485E" w:rsidP="00AC66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4485E" w:rsidRPr="006F7181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Dyskusja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4485E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01,</w:t>
            </w:r>
            <w:r>
              <w:rPr>
                <w:rFonts w:ascii="Cambria" w:hAnsi="Cambria" w:cs="Cambria"/>
                <w:sz w:val="22"/>
                <w:szCs w:val="22"/>
              </w:rPr>
              <w:t>02,09,11,14,</w:t>
            </w:r>
          </w:p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15</w:t>
            </w:r>
            <w:r>
              <w:rPr>
                <w:rFonts w:ascii="Cambria" w:hAnsi="Cambria" w:cs="Cambria"/>
                <w:sz w:val="22"/>
                <w:szCs w:val="22"/>
              </w:rPr>
              <w:t>,16</w:t>
            </w:r>
          </w:p>
        </w:tc>
      </w:tr>
      <w:tr w:rsidR="0044485E" w:rsidRPr="006F7181">
        <w:tc>
          <w:tcPr>
            <w:tcW w:w="8208" w:type="dxa"/>
            <w:gridSpan w:val="3"/>
          </w:tcPr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Scenariusze lekcji</w:t>
            </w:r>
          </w:p>
        </w:tc>
        <w:tc>
          <w:tcPr>
            <w:tcW w:w="1800" w:type="dxa"/>
          </w:tcPr>
          <w:p w:rsidR="0044485E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03,04,</w:t>
            </w:r>
            <w:r w:rsidRPr="006F7181">
              <w:rPr>
                <w:rFonts w:ascii="Cambria" w:hAnsi="Cambria" w:cs="Cambria"/>
                <w:sz w:val="22"/>
                <w:szCs w:val="22"/>
              </w:rPr>
              <w:t>05,07,</w:t>
            </w:r>
            <w:r>
              <w:rPr>
                <w:rFonts w:ascii="Cambria" w:hAnsi="Cambria" w:cs="Cambria"/>
                <w:sz w:val="22"/>
                <w:szCs w:val="22"/>
              </w:rPr>
              <w:t>08,</w:t>
            </w:r>
          </w:p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17</w:t>
            </w:r>
          </w:p>
        </w:tc>
      </w:tr>
      <w:tr w:rsidR="0044485E" w:rsidRPr="006F718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Przygotowanie materiałów dydaktycznych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04</w:t>
            </w:r>
            <w:r w:rsidRPr="006F7181">
              <w:rPr>
                <w:rFonts w:ascii="Cambria" w:hAnsi="Cambria" w:cs="Cambria"/>
                <w:sz w:val="22"/>
                <w:szCs w:val="22"/>
              </w:rPr>
              <w:t>,18</w:t>
            </w:r>
          </w:p>
        </w:tc>
      </w:tr>
      <w:tr w:rsidR="0044485E" w:rsidRPr="006F718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 xml:space="preserve">Przeprowadzenie wymaganej liczby lekcji języka </w:t>
            </w:r>
            <w:r>
              <w:rPr>
                <w:rFonts w:ascii="Cambria" w:hAnsi="Cambria" w:cs="Cambria"/>
                <w:sz w:val="22"/>
                <w:szCs w:val="22"/>
              </w:rPr>
              <w:t>po</w:t>
            </w:r>
            <w:r w:rsidRPr="006F7181">
              <w:rPr>
                <w:rFonts w:ascii="Cambria" w:hAnsi="Cambria" w:cs="Cambria"/>
                <w:sz w:val="22"/>
                <w:szCs w:val="22"/>
              </w:rPr>
              <w:t>lskiego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4485E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03,06</w:t>
            </w:r>
            <w:r w:rsidRPr="006F7181">
              <w:rPr>
                <w:rFonts w:ascii="Cambria" w:hAnsi="Cambria" w:cs="Cambria"/>
                <w:sz w:val="22"/>
                <w:szCs w:val="22"/>
              </w:rPr>
              <w:t>,08,10,11,</w:t>
            </w:r>
          </w:p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12,</w:t>
            </w:r>
            <w:r w:rsidRPr="006F7181">
              <w:rPr>
                <w:rFonts w:ascii="Cambria" w:hAnsi="Cambria" w:cs="Cambria"/>
                <w:sz w:val="22"/>
                <w:szCs w:val="22"/>
              </w:rPr>
              <w:t>16</w:t>
            </w:r>
            <w:r>
              <w:rPr>
                <w:rFonts w:ascii="Cambria" w:hAnsi="Cambria" w:cs="Cambria"/>
                <w:sz w:val="22"/>
                <w:szCs w:val="22"/>
              </w:rPr>
              <w:t>,17</w:t>
            </w:r>
          </w:p>
        </w:tc>
      </w:tr>
      <w:tr w:rsidR="0044485E" w:rsidRPr="006F718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Pisemna ewaluacja lekcji obserwowanych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06,09</w:t>
            </w:r>
          </w:p>
        </w:tc>
      </w:tr>
      <w:tr w:rsidR="0044485E" w:rsidRPr="006F718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Pisemna ewaluacja własnej pracy dydaktycznej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4485E" w:rsidRPr="006F7181" w:rsidRDefault="0044485E" w:rsidP="00AC661F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06,12,13</w:t>
            </w:r>
          </w:p>
        </w:tc>
      </w:tr>
      <w:tr w:rsidR="0044485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4485E" w:rsidRDefault="0044485E" w:rsidP="00AC66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44485E" w:rsidRDefault="0044485E" w:rsidP="00AC661F">
            <w:pPr>
              <w:rPr>
                <w:sz w:val="22"/>
                <w:szCs w:val="22"/>
              </w:rPr>
            </w:pPr>
          </w:p>
          <w:p w:rsidR="0044485E" w:rsidRDefault="0044485E" w:rsidP="00AC661F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4485E" w:rsidRPr="006F7181" w:rsidRDefault="0044485E" w:rsidP="00AC661F">
            <w:pPr>
              <w:ind w:left="124"/>
              <w:rPr>
                <w:rFonts w:ascii="Cambria" w:hAnsi="Cambria" w:cs="Cambria"/>
              </w:rPr>
            </w:pPr>
            <w:r w:rsidRPr="006F7181">
              <w:rPr>
                <w:rFonts w:ascii="Cambria" w:hAnsi="Cambria" w:cs="Cambria"/>
              </w:rPr>
              <w:t>Aby uzyskać zaliczenie</w:t>
            </w:r>
            <w:r>
              <w:rPr>
                <w:rFonts w:ascii="Cambria" w:hAnsi="Cambria" w:cs="Cambria"/>
              </w:rPr>
              <w:t>,</w:t>
            </w:r>
            <w:r w:rsidRPr="006F7181">
              <w:rPr>
                <w:rFonts w:ascii="Cambria" w:hAnsi="Cambria" w:cs="Cambria"/>
              </w:rPr>
              <w:t xml:space="preserve"> student musi odbyć 45h zajęć, przedstawić wypełnione arkusze obserwacyjne, samodzielnie przygotować i przeprowadzić kilka lekcji i dokonać ich pisemnej ewaluacji.</w:t>
            </w:r>
          </w:p>
          <w:p w:rsidR="0044485E" w:rsidRPr="006F7181" w:rsidRDefault="0044485E" w:rsidP="00AC661F">
            <w:pPr>
              <w:ind w:left="124"/>
              <w:rPr>
                <w:rFonts w:ascii="Cambria" w:hAnsi="Cambria" w:cs="Cambria"/>
              </w:rPr>
            </w:pPr>
            <w:bookmarkStart w:id="0" w:name="_GoBack"/>
            <w:bookmarkEnd w:id="0"/>
          </w:p>
          <w:p w:rsidR="0044485E" w:rsidRPr="006F7181" w:rsidRDefault="0044485E" w:rsidP="00AC661F">
            <w:pPr>
              <w:ind w:left="124"/>
              <w:rPr>
                <w:rFonts w:ascii="Cambria" w:hAnsi="Cambria" w:cs="Cambria"/>
              </w:rPr>
            </w:pPr>
            <w:r w:rsidRPr="006F7181">
              <w:rPr>
                <w:rFonts w:ascii="Cambria" w:hAnsi="Cambria" w:cs="Cambria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44485E" w:rsidRPr="006F7181" w:rsidRDefault="0044485E" w:rsidP="00AC661F">
            <w:pPr>
              <w:ind w:left="124"/>
              <w:rPr>
                <w:rFonts w:ascii="Cambria" w:hAnsi="Cambria" w:cs="Cambria"/>
              </w:rPr>
            </w:pPr>
            <w:r w:rsidRPr="006F7181">
              <w:rPr>
                <w:rFonts w:ascii="Cambria" w:hAnsi="Cambria" w:cs="Cambria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  <w:p w:rsidR="0044485E" w:rsidRDefault="0044485E" w:rsidP="00AC661F">
            <w:pPr>
              <w:ind w:left="124"/>
            </w:pPr>
          </w:p>
          <w:p w:rsidR="0044485E" w:rsidRDefault="0044485E" w:rsidP="00AC661F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:rsidR="0044485E" w:rsidRDefault="0044485E" w:rsidP="00595F68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44485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4485E">
        <w:trPr>
          <w:trHeight w:val="263"/>
        </w:trPr>
        <w:tc>
          <w:tcPr>
            <w:tcW w:w="4723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44485E">
        <w:trPr>
          <w:trHeight w:val="262"/>
        </w:trPr>
        <w:tc>
          <w:tcPr>
            <w:tcW w:w="4723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rPr>
          <w:trHeight w:val="262"/>
        </w:trPr>
        <w:tc>
          <w:tcPr>
            <w:tcW w:w="4723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rPr>
          <w:trHeight w:val="262"/>
        </w:trPr>
        <w:tc>
          <w:tcPr>
            <w:tcW w:w="4723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44485E" w:rsidRPr="00C5264D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5264D">
              <w:rPr>
                <w:rFonts w:ascii="Cambria" w:hAnsi="Cambria" w:cs="Cambria"/>
                <w:sz w:val="24"/>
                <w:szCs w:val="24"/>
              </w:rPr>
              <w:t>45</w:t>
            </w:r>
          </w:p>
        </w:tc>
      </w:tr>
      <w:tr w:rsidR="0044485E">
        <w:trPr>
          <w:trHeight w:val="262"/>
        </w:trPr>
        <w:tc>
          <w:tcPr>
            <w:tcW w:w="4723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44485E" w:rsidRPr="00C5264D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5264D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44485E">
        <w:trPr>
          <w:trHeight w:val="262"/>
        </w:trPr>
        <w:tc>
          <w:tcPr>
            <w:tcW w:w="4723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 konspektów</w:t>
            </w:r>
          </w:p>
        </w:tc>
        <w:tc>
          <w:tcPr>
            <w:tcW w:w="5285" w:type="dxa"/>
          </w:tcPr>
          <w:p w:rsidR="0044485E" w:rsidRPr="00C5264D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44485E">
        <w:trPr>
          <w:trHeight w:val="262"/>
        </w:trPr>
        <w:tc>
          <w:tcPr>
            <w:tcW w:w="4723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44485E" w:rsidRPr="00C5264D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rPr>
          <w:trHeight w:val="262"/>
        </w:trPr>
        <w:tc>
          <w:tcPr>
            <w:tcW w:w="4723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44485E" w:rsidRPr="00C5264D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44485E">
        <w:trPr>
          <w:trHeight w:val="262"/>
        </w:trPr>
        <w:tc>
          <w:tcPr>
            <w:tcW w:w="4723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44485E" w:rsidRPr="00C5264D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4485E">
        <w:trPr>
          <w:trHeight w:val="262"/>
        </w:trPr>
        <w:tc>
          <w:tcPr>
            <w:tcW w:w="4723" w:type="dxa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44485E" w:rsidRPr="00C5264D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75</w:t>
            </w:r>
          </w:p>
        </w:tc>
      </w:tr>
      <w:tr w:rsidR="0044485E">
        <w:trPr>
          <w:trHeight w:val="417"/>
        </w:trPr>
        <w:tc>
          <w:tcPr>
            <w:tcW w:w="4723" w:type="dxa"/>
            <w:shd w:val="clear" w:color="auto" w:fill="C0C0C0"/>
          </w:tcPr>
          <w:p w:rsidR="0044485E" w:rsidRDefault="0044485E" w:rsidP="00AC661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44485E" w:rsidRPr="00C5264D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</w:t>
            </w:r>
          </w:p>
        </w:tc>
      </w:tr>
      <w:tr w:rsidR="0044485E">
        <w:trPr>
          <w:trHeight w:val="262"/>
        </w:trPr>
        <w:tc>
          <w:tcPr>
            <w:tcW w:w="4723" w:type="dxa"/>
            <w:shd w:val="clear" w:color="auto" w:fill="C0C0C0"/>
          </w:tcPr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44485E" w:rsidRDefault="0044485E" w:rsidP="00AC661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2,8</w:t>
            </w:r>
          </w:p>
          <w:p w:rsidR="0044485E" w:rsidRDefault="0044485E" w:rsidP="00AC661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(45+15+10=70)</w:t>
            </w:r>
          </w:p>
        </w:tc>
      </w:tr>
      <w:tr w:rsidR="0044485E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44485E" w:rsidRDefault="0044485E" w:rsidP="00AC661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  <w:p w:rsidR="0044485E" w:rsidRDefault="0044485E" w:rsidP="00AC661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(25)</w:t>
            </w:r>
          </w:p>
        </w:tc>
      </w:tr>
    </w:tbl>
    <w:p w:rsidR="0044485E" w:rsidRDefault="0044485E" w:rsidP="00595F68">
      <w:pPr>
        <w:spacing w:after="200" w:line="276" w:lineRule="auto"/>
      </w:pPr>
      <w:r>
        <w:br w:type="page"/>
      </w:r>
    </w:p>
    <w:sectPr w:rsidR="0044485E" w:rsidSect="00255AEF">
      <w:pgSz w:w="11906" w:h="16838" w:code="9"/>
      <w:pgMar w:top="851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F68"/>
    <w:rsid w:val="00255AEF"/>
    <w:rsid w:val="00287958"/>
    <w:rsid w:val="003C4E5C"/>
    <w:rsid w:val="0044485E"/>
    <w:rsid w:val="00542E18"/>
    <w:rsid w:val="005454ED"/>
    <w:rsid w:val="00595F68"/>
    <w:rsid w:val="005F2D5C"/>
    <w:rsid w:val="006F7181"/>
    <w:rsid w:val="0090587A"/>
    <w:rsid w:val="00946CFB"/>
    <w:rsid w:val="009741C6"/>
    <w:rsid w:val="00AC661F"/>
    <w:rsid w:val="00B67D4B"/>
    <w:rsid w:val="00BA633A"/>
    <w:rsid w:val="00C5264D"/>
    <w:rsid w:val="00D328AC"/>
    <w:rsid w:val="00D610E2"/>
    <w:rsid w:val="00E609AF"/>
    <w:rsid w:val="00ED62A4"/>
    <w:rsid w:val="00F1708B"/>
    <w:rsid w:val="00F204C5"/>
    <w:rsid w:val="00FB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F68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5F68"/>
    <w:pPr>
      <w:keepNext/>
      <w:snapToGrid w:val="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95F68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odyTextIndent2">
    <w:name w:val="Body Text Indent 2"/>
    <w:basedOn w:val="Normal"/>
    <w:link w:val="BodyTextIndent2Char"/>
    <w:uiPriority w:val="99"/>
    <w:semiHidden/>
    <w:rsid w:val="00595F68"/>
    <w:pPr>
      <w:ind w:left="600" w:hanging="240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95F68"/>
    <w:rPr>
      <w:rFonts w:ascii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595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1127</Words>
  <Characters>6764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IPJ</dc:creator>
  <cp:keywords/>
  <dc:description/>
  <cp:lastModifiedBy>leszczynska </cp:lastModifiedBy>
  <cp:revision>2</cp:revision>
  <dcterms:created xsi:type="dcterms:W3CDTF">2012-09-19T17:07:00Z</dcterms:created>
  <dcterms:modified xsi:type="dcterms:W3CDTF">2012-09-19T17:07:00Z</dcterms:modified>
</cp:coreProperties>
</file>